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高压关机特性测试仪使用注意事项</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高压关机特性测试仪是针对各种高压开关研制的一种通用型电脑智能化测试仪器。高压关机特性测试仪应用光电脉冲技术，单片计算机技术及可靠的抗电磁辐射技术，配以精确可靠的速度/距离传感器，可用于各种电压等级的真空、六氟化硫、少油、多油等高压开关的机械性参数的调试与测量。该仪器接线方便、操作简单、操作时只需一次合（分）动作便可得到合（分）闸全部数据。并能打印所需的全部数据，断口电流波形和动触头运动曲线，便于分析保存。</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MGKC-D型高压开关机械特性测试仪接线方便、操作简单。操作时只需一次合（分）动作便可得到合（分）闸全部数据，并可以打印出全部数据，以及断口电流波</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高压关机特性测试仪仪器特点</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1)采用了先进的传感器，精确、可靠、安装方便、适应面广。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2)对开关操动电压适应范围大，DC60V～220V均可操作。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3)能自动判别并显示开关操作中的错误指令和不成功操作。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4)测试方法灵活，无论是合闸操作、分闸操作，一次操作就能获得所需测量数据。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5)测量数据可窗口显示，也可以打印机输出，打印机还能提供六个断口的电流波形图和一个断口动触头的时间——行程的波形图。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6)测试仪体积小、重量轻、便于携带。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7)抗干扰能力强，能在较强的电磁场中正常工作，适合变电站现场测试。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8)仪器自带220V/5A直流操作电源，可现场操动各种开关。并具有延时（一秒钟）断电功能。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9)仪器严格按行业标准DL/T846.3-2004《高压开关综合测试仪》中的定义要求进行数据采集和处理。</w:t>
      </w:r>
      <w:bookmarkStart w:id="0" w:name="_GoBack"/>
      <w:bookmarkEnd w:id="0"/>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高压关机特性测试仪使用注意事项说明</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请阅读下列安全注意事项，以免人身伤害，并防止该产品或与其相连接的任何其它产品受到损坏。为了避免可能发生的危险，该产品只可在规定的范围内使用。</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1.只有合格的技术人员才可执行维修，防止火灾或人身伤害。</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2.使用适当的电源线。只可使用该产品专用、并且符合该产品规格的电源线。</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3.正确地连接和断开。当测试导线与带电端子连接时，请勿随意连接或断开测试导线。</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4.产品接地。该产品除通过电源线接地导线接地外，产品外壳的接地柱必须接地。为了防止电击，接地导体必须与地面相连。在与该产品输入或输出终端连接前，应确保该产品已正确接地。</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5.注意所有终端的额定值。为了防止火灾或电击危险，请注意该产品的所有额定值和标记。在对该产品进行连接之前，请阅读该产品使用说明书，以便进一步了解有关额定值的信息。</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6.请勿在无仪器盖板时操作。如盖板或面板已卸下，请勿操作该产品。</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7.使用适当的保险丝。只可使用符合该产品规定类型和额定值的保险丝。</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8.避免接触裸露电路和带电金属。产品有电时，请勿触摸裸露的接点和部位。</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9.在有可疑的故障时，请勿操作。如怀疑该产品有损坏，请联系维修人员进行检查，切勿继续操作。</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10.测试结束后要等放电完毕再拆除测试线。</w:t>
      </w:r>
    </w:p>
    <w:p>
      <w:pPr>
        <w:keepNext w:val="0"/>
        <w:keepLines w:val="0"/>
        <w:widowControl/>
        <w:suppressLineNumbers w:val="0"/>
        <w:spacing w:before="0" w:beforeAutospacing="0" w:after="0" w:afterAutospacing="0"/>
        <w:ind w:left="0" w:right="0" w:rightChars="0"/>
        <w:jc w:val="left"/>
      </w:pPr>
      <w:r>
        <w:rPr>
          <w:rFonts w:hint="eastAsia" w:ascii="宋体" w:hAnsi="宋体" w:eastAsia="宋体" w:cs="宋体"/>
          <w:color w:val="000000"/>
          <w:kern w:val="0"/>
          <w:sz w:val="21"/>
          <w:szCs w:val="21"/>
          <w:shd w:val="clear" w:fill="FFFFFF"/>
          <w:lang w:val="en-US" w:eastAsia="zh-CN" w:bidi="ar"/>
        </w:rPr>
        <w:t>尊敬的客户：</w:t>
      </w:r>
      <w:r>
        <w:rPr>
          <w:rFonts w:hint="eastAsia" w:ascii="Calibri" w:hAnsi="Calibri" w:eastAsia="宋体" w:cs="Times New Roman"/>
          <w:color w:val="000000"/>
          <w:kern w:val="0"/>
          <w:sz w:val="21"/>
          <w:szCs w:val="21"/>
          <w:shd w:val="clear" w:fill="FFFFFF"/>
          <w:lang w:val="en-US" w:eastAsia="zh-CN" w:bidi="ar"/>
        </w:rPr>
        <w:br w:type="textWrapping"/>
      </w:r>
      <w:r>
        <w:rPr>
          <w:rFonts w:hint="eastAsia" w:ascii="宋体" w:hAnsi="宋体" w:eastAsia="宋体" w:cs="宋体"/>
          <w:color w:val="000000"/>
          <w:kern w:val="0"/>
          <w:sz w:val="21"/>
          <w:szCs w:val="21"/>
          <w:lang w:val="en-US" w:eastAsia="zh-CN" w:bidi="ar"/>
        </w:rPr>
        <w:t>感谢您关注我们的产品，本公司除了有此产品介绍以外，还有</w:t>
      </w:r>
      <w:r>
        <w:rPr>
          <w:rFonts w:ascii="Arial" w:hAnsi="Arial" w:cs="Arial" w:eastAsiaTheme="minorEastAsia"/>
          <w:kern w:val="0"/>
          <w:sz w:val="24"/>
          <w:szCs w:val="24"/>
          <w:lang w:val="en-US" w:eastAsia="zh-CN" w:bidi="ar"/>
        </w:rPr>
        <w:fldChar w:fldCharType="begin"/>
      </w:r>
      <w:r>
        <w:rPr>
          <w:rFonts w:ascii="Arial" w:hAnsi="Arial" w:cs="Arial" w:eastAsiaTheme="minorEastAsia"/>
          <w:kern w:val="0"/>
          <w:sz w:val="24"/>
          <w:szCs w:val="24"/>
          <w:lang w:val="en-US" w:eastAsia="zh-CN" w:bidi="ar"/>
        </w:rPr>
        <w:instrText xml:space="preserve"> HYPERLINK "http://www.88770226.com/productContent.asp?id=449" </w:instrText>
      </w:r>
      <w:r>
        <w:rPr>
          <w:rFonts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大电流发生器生产厂家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耐电压测试仪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"http://www.88770226.com/productContent.asp?id=442"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直流高压发生器</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"http://www.88770226.com/productContent.asp?id=408"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直流电阻测试仪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"http://www.88770226.com/productContent.asp?id=484"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真空滤油机生产厂家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等等的介绍，您如果对我们的产品有兴趣，欢迎来电咨询。谢谢!</w:t>
      </w:r>
    </w:p>
    <w:p>
      <w:pPr>
        <w:pStyle w:val="5"/>
        <w:keepNext w:val="0"/>
        <w:keepLines w:val="0"/>
        <w:widowControl/>
        <w:suppressLineNumbers w:val="0"/>
        <w:spacing w:before="75" w:beforeAutospacing="0" w:after="75" w:afterAutospacing="0"/>
        <w:ind w:left="0" w:right="0" w:firstLine="0"/>
        <w:jc w:val="left"/>
        <w:rPr>
          <w:rFonts w:hint="eastAsia" w:ascii="宋体" w:hAnsi="宋体" w:eastAsia="宋体" w:cs="宋体"/>
          <w:b w:val="0"/>
          <w:i w:val="0"/>
          <w:caps w:val="0"/>
          <w:color w:val="000000"/>
          <w:spacing w:val="0"/>
          <w:sz w:val="21"/>
          <w:szCs w:val="21"/>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1970585"/>
    <w:rsid w:val="03324F9F"/>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7F1AF6"/>
    <w:rsid w:val="0FB45EB2"/>
    <w:rsid w:val="0FCC5035"/>
    <w:rsid w:val="11290A36"/>
    <w:rsid w:val="11C55BC2"/>
    <w:rsid w:val="121B4B87"/>
    <w:rsid w:val="134E4AF8"/>
    <w:rsid w:val="137112EA"/>
    <w:rsid w:val="13D24E08"/>
    <w:rsid w:val="13D833C6"/>
    <w:rsid w:val="14475323"/>
    <w:rsid w:val="155064B8"/>
    <w:rsid w:val="18282785"/>
    <w:rsid w:val="1AF01703"/>
    <w:rsid w:val="1B054057"/>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AD6B7B"/>
    <w:rsid w:val="35E0248E"/>
    <w:rsid w:val="365405F0"/>
    <w:rsid w:val="37957C5B"/>
    <w:rsid w:val="37FA4331"/>
    <w:rsid w:val="380D6018"/>
    <w:rsid w:val="395F3055"/>
    <w:rsid w:val="39ED2487"/>
    <w:rsid w:val="39FB1B8A"/>
    <w:rsid w:val="39FE4AFE"/>
    <w:rsid w:val="3B0B66B2"/>
    <w:rsid w:val="3B0D7BA6"/>
    <w:rsid w:val="3BED10D7"/>
    <w:rsid w:val="3C7857E5"/>
    <w:rsid w:val="3C9D1B13"/>
    <w:rsid w:val="3CAF5651"/>
    <w:rsid w:val="3CC31F82"/>
    <w:rsid w:val="3D042D2A"/>
    <w:rsid w:val="3D0E2271"/>
    <w:rsid w:val="3D8E2DA8"/>
    <w:rsid w:val="3DCD7125"/>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08B60E7"/>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8E01824"/>
    <w:rsid w:val="6983663C"/>
    <w:rsid w:val="6A2276FF"/>
    <w:rsid w:val="6BF020D2"/>
    <w:rsid w:val="6C3C7C99"/>
    <w:rsid w:val="6C6C087E"/>
    <w:rsid w:val="6D0077EB"/>
    <w:rsid w:val="6DBE67E5"/>
    <w:rsid w:val="6E1C34D3"/>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8531067"/>
    <w:rsid w:val="78621CFC"/>
    <w:rsid w:val="788F7F5F"/>
    <w:rsid w:val="78FB0205"/>
    <w:rsid w:val="79732EA7"/>
    <w:rsid w:val="79962A89"/>
    <w:rsid w:val="79F82F67"/>
    <w:rsid w:val="7E824A47"/>
    <w:rsid w:val="7EC905C2"/>
    <w:rsid w:val="7F1F5740"/>
    <w:rsid w:val="7F93318A"/>
    <w:rsid w:val="7FC16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484</Words>
  <Characters>534</Characters>
  <Lines>8</Lines>
  <Paragraphs>2</Paragraphs>
  <ScaleCrop>false</ScaleCrop>
  <LinksUpToDate>false</LinksUpToDate>
  <CharactersWithSpaces>538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2018-03-03T01:51:47Z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