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hint="eastAsia"/>
          <w:color w:val="333333"/>
          <w:sz w:val="21"/>
          <w:szCs w:val="21"/>
          <w:shd w:val="clear" w:color="auto" w:fill="FFFFFF"/>
        </w:rPr>
        <w:t>SB2230直流电阻测试仪产品主要技术参数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  <w:shd w:val="clear" w:color="auto" w:fill="FFFFFF"/>
        </w:rPr>
      </w:pPr>
      <w:r>
        <w:rPr>
          <w:rFonts w:ascii="宋体" w:hAnsi="宋体" w:hint="eastAsia"/>
          <w:color w:val="333333"/>
          <w:sz w:val="21"/>
          <w:szCs w:val="21"/>
          <w:shd w:val="clear" w:color="auto" w:fill="FFFFFF"/>
        </w:rPr>
        <w:t xml:space="preserve"> 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  <w:shd w:val="clear" w:color="auto" w:fill="FFFFFF"/>
        </w:rPr>
        <w:t>SB2230直流电阻测试仪能替代QJ19、QJ44等电桥，可用作1µV~2V的直流电压测量,具有1mA、10mA、100mA、1A四档恒流源输出功能；生产现场;交流供电。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 xml:space="preserve"> 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SB2230</w:t>
      </w:r>
      <w:r>
        <w:rPr>
          <w:rStyle w:val="16"/>
          <w:rFonts w:ascii="宋体" w:hAnsi="宋体" w:hint="eastAsia"/>
          <w:color w:val="333333"/>
          <w:sz w:val="21"/>
          <w:szCs w:val="21"/>
        </w:rPr>
        <w:t>直流电阻测试仪</w:t>
      </w:r>
      <w:r>
        <w:rPr>
          <w:rFonts w:ascii="宋体" w:hAnsi="宋体" w:hint="eastAsia"/>
          <w:color w:val="333333"/>
          <w:sz w:val="21"/>
          <w:szCs w:val="21"/>
        </w:rPr>
        <w:t>（数字双臂电桥）主要用于测量其范围内的直流电阻，适用于测量金属导体、导线以及其它的接触点电阻、电动机、变压器绕线电阻等。数字电阻测量仪测量精度高、性能稳定、显示清晰、测量范围宽、抗*力强。外表美观、操作方便，是理想的测量仪器。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 xml:space="preserve"> 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SB2230</w:t>
      </w:r>
      <w:r>
        <w:rPr>
          <w:rStyle w:val="16"/>
          <w:rFonts w:ascii="宋体" w:hAnsi="宋体" w:hint="eastAsia"/>
          <w:color w:val="333333"/>
          <w:sz w:val="21"/>
          <w:szCs w:val="21"/>
        </w:rPr>
        <w:t>直流电阻</w:t>
      </w:r>
      <w:proofErr w:type="gramStart"/>
      <w:r>
        <w:rPr>
          <w:rStyle w:val="16"/>
          <w:rFonts w:ascii="宋体" w:hAnsi="宋体" w:hint="eastAsia"/>
          <w:color w:val="333333"/>
          <w:sz w:val="21"/>
          <w:szCs w:val="21"/>
        </w:rPr>
        <w:t>测试仪</w:t>
      </w:r>
      <w:r>
        <w:rPr>
          <w:rFonts w:ascii="宋体" w:hAnsi="宋体" w:hint="eastAsia"/>
          <w:color w:val="333333"/>
          <w:sz w:val="21"/>
          <w:szCs w:val="21"/>
        </w:rPr>
        <w:t>各量程</w:t>
      </w:r>
      <w:proofErr w:type="gramEnd"/>
      <w:r>
        <w:rPr>
          <w:rFonts w:ascii="宋体" w:hAnsi="宋体" w:hint="eastAsia"/>
          <w:color w:val="333333"/>
          <w:sz w:val="21"/>
          <w:szCs w:val="21"/>
        </w:rPr>
        <w:t>主要技术特点:</w:t>
      </w:r>
    </w:p>
    <w:tbl>
      <w:tblPr>
        <w:tblW w:w="7455" w:type="dxa"/>
        <w:tblInd w:w="108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3727"/>
        <w:gridCol w:w="3728"/>
      </w:tblGrid>
      <w:tr w:rsidR="00954A23" w:rsidTr="00954A23">
        <w:trPr>
          <w:trHeight w:val="1875"/>
        </w:trPr>
        <w:tc>
          <w:tcPr>
            <w:tcW w:w="37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SB2230 量程</w:t>
            </w:r>
          </w:p>
        </w:tc>
        <w:tc>
          <w:tcPr>
            <w:tcW w:w="37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20mΩ、 200mΩ、 2Ω、 20Ω、 200Ω、 2kΩ</w:t>
            </w:r>
          </w:p>
        </w:tc>
      </w:tr>
      <w:tr w:rsidR="00954A23" w:rsidTr="00954A23">
        <w:trPr>
          <w:trHeight w:val="1875"/>
        </w:trPr>
        <w:tc>
          <w:tcPr>
            <w:tcW w:w="37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特点</w:t>
            </w:r>
          </w:p>
        </w:tc>
        <w:tc>
          <w:tcPr>
            <w:tcW w:w="37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1.能替代QJ19、QJ44等电桥，可用作1μV~2V的直流电压测量；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 xml:space="preserve">2.具有1mA、10mA、100mA、1A四档恒流源输出功能； 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>3.交流供电；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>4.41/2位LED显示。</w:t>
            </w:r>
          </w:p>
        </w:tc>
      </w:tr>
    </w:tbl>
    <w:p w:rsidR="00954A23" w:rsidRDefault="00954A23" w:rsidP="00954A23">
      <w:pPr>
        <w:rPr>
          <w:rFonts w:ascii="宋体" w:hAnsi="宋体" w:hint="eastAsia"/>
          <w:vanish/>
        </w:rPr>
      </w:pPr>
      <w:r>
        <w:rPr>
          <w:rFonts w:ascii="宋体" w:hAnsi="宋体" w:hint="eastAsia"/>
          <w:vanish/>
        </w:rPr>
        <w:t xml:space="preserve"> </w:t>
      </w:r>
    </w:p>
    <w:tbl>
      <w:tblPr>
        <w:tblW w:w="0" w:type="auto"/>
        <w:tblInd w:w="108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4099"/>
        <w:gridCol w:w="4099"/>
      </w:tblGrid>
      <w:tr w:rsidR="00954A23" w:rsidTr="00954A23">
        <w:tc>
          <w:tcPr>
            <w:tcW w:w="43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SB2231 量程</w:t>
            </w:r>
          </w:p>
        </w:tc>
        <w:tc>
          <w:tcPr>
            <w:tcW w:w="43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2Ω、  20Ω、  200Ω、  2kΩ、  20kΩ、  200kΩ、  2MΩ</w:t>
            </w:r>
          </w:p>
        </w:tc>
      </w:tr>
      <w:tr w:rsidR="00954A23" w:rsidTr="00954A23">
        <w:tc>
          <w:tcPr>
            <w:tcW w:w="43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特点</w:t>
            </w:r>
          </w:p>
        </w:tc>
        <w:tc>
          <w:tcPr>
            <w:tcW w:w="43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4A23" w:rsidRDefault="00954A23">
            <w:pPr>
              <w:pStyle w:val="a3"/>
              <w:widowControl/>
              <w:spacing w:before="0" w:beforeAutospacing="0" w:after="0" w:afterAutospacing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color w:val="333333"/>
                <w:sz w:val="21"/>
                <w:szCs w:val="21"/>
              </w:rPr>
              <w:t>1.能替代QJ23、QJ23a等电桥，可用作10μV~2V的直流电压测量；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>2.具有1μA、100μA、10mA、100mA四档恒流源输出功能；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>3.交流供电；</w:t>
            </w:r>
            <w:r>
              <w:rPr>
                <w:rFonts w:ascii="宋体" w:hAnsi="宋体" w:hint="eastAsia"/>
                <w:color w:val="333333"/>
                <w:sz w:val="21"/>
                <w:szCs w:val="21"/>
              </w:rPr>
              <w:br/>
              <w:t>4.41/2位LED显示。</w:t>
            </w:r>
          </w:p>
        </w:tc>
      </w:tr>
    </w:tbl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 xml:space="preserve"> 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SB2230主要技术性能: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1.测量范围:1μΩ~1.9999kΩ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2.准确度:0.05%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3.外型尺寸:240×285×105（mm）</w:t>
      </w:r>
    </w:p>
    <w:p w:rsidR="00954A23" w:rsidRDefault="00954A23" w:rsidP="00954A23">
      <w:pPr>
        <w:pStyle w:val="a3"/>
        <w:widowControl/>
        <w:spacing w:before="0" w:beforeAutospacing="0" w:after="0" w:afterAutospacing="0"/>
        <w:rPr>
          <w:rFonts w:ascii="宋体" w:hAnsi="宋体" w:hint="eastAsia"/>
          <w:color w:val="333333"/>
          <w:sz w:val="21"/>
          <w:szCs w:val="21"/>
        </w:rPr>
      </w:pPr>
      <w:r>
        <w:rPr>
          <w:rFonts w:ascii="宋体" w:hAnsi="宋体" w:hint="eastAsia"/>
          <w:color w:val="333333"/>
          <w:sz w:val="21"/>
          <w:szCs w:val="21"/>
        </w:rPr>
        <w:t>4.质量:约3kg</w:t>
      </w:r>
    </w:p>
    <w:p w:rsidR="00954A23" w:rsidRDefault="00954A23" w:rsidP="00954A23">
      <w:pPr>
        <w:rPr>
          <w:rFonts w:hint="eastAsia"/>
        </w:rPr>
      </w:pPr>
      <w:r>
        <w:t xml:space="preserve"> </w:t>
      </w:r>
    </w:p>
    <w:p w:rsidR="00954A23" w:rsidRDefault="00954A23" w:rsidP="00954A23">
      <w:pPr>
        <w:rPr>
          <w:rFonts w:ascii="宋体" w:hAnsi="宋体"/>
        </w:rPr>
      </w:pPr>
      <w:r>
        <w:rPr>
          <w:rFonts w:ascii="sans serif" w:hAnsi="sans serif"/>
          <w:color w:val="000000"/>
          <w:sz w:val="18"/>
          <w:szCs w:val="18"/>
        </w:rPr>
        <w:t>尊敬的客户：感谢您关注我们的产品，本公司除了有此产品介绍以外，还有</w:t>
      </w:r>
      <w:hyperlink r:id="rId4" w:history="1">
        <w:r>
          <w:rPr>
            <w:rStyle w:val="15"/>
            <w:rFonts w:ascii="sans serif" w:hAnsi="sans serif"/>
            <w:sz w:val="18"/>
            <w:szCs w:val="18"/>
          </w:rPr>
          <w:t>大电流发生器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5" w:history="1">
        <w:r>
          <w:rPr>
            <w:rStyle w:val="15"/>
            <w:rFonts w:ascii="sans serif" w:hAnsi="sans serif"/>
            <w:sz w:val="18"/>
            <w:szCs w:val="18"/>
          </w:rPr>
          <w:t>耐电压测试仪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6" w:history="1">
        <w:r>
          <w:rPr>
            <w:rStyle w:val="15"/>
            <w:rFonts w:ascii="sans serif" w:hAnsi="sans serif"/>
            <w:sz w:val="18"/>
            <w:szCs w:val="18"/>
          </w:rPr>
          <w:t>直流耐电压测试仪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7" w:history="1">
        <w:r>
          <w:rPr>
            <w:rStyle w:val="15"/>
            <w:rFonts w:ascii="sans serif" w:hAnsi="sans serif"/>
            <w:sz w:val="18"/>
            <w:szCs w:val="18"/>
          </w:rPr>
          <w:t>直流电阻测试仪</w:t>
        </w:r>
      </w:hyperlink>
      <w:r>
        <w:rPr>
          <w:rFonts w:ascii="sans serif" w:hAnsi="sans serif"/>
          <w:color w:val="000000"/>
          <w:sz w:val="18"/>
          <w:szCs w:val="18"/>
        </w:rPr>
        <w:t>，</w:t>
      </w:r>
      <w:hyperlink r:id="rId8" w:history="1">
        <w:r>
          <w:rPr>
            <w:rStyle w:val="15"/>
            <w:rFonts w:ascii="sans serif" w:hAnsi="sans serif"/>
            <w:sz w:val="18"/>
            <w:szCs w:val="18"/>
          </w:rPr>
          <w:t>真空</w:t>
        </w:r>
        <w:proofErr w:type="gramStart"/>
        <w:r>
          <w:rPr>
            <w:rStyle w:val="15"/>
            <w:rFonts w:ascii="sans serif" w:hAnsi="sans serif"/>
            <w:sz w:val="18"/>
            <w:szCs w:val="18"/>
          </w:rPr>
          <w:t>滤</w:t>
        </w:r>
        <w:proofErr w:type="gramEnd"/>
        <w:r>
          <w:rPr>
            <w:rStyle w:val="15"/>
            <w:rFonts w:ascii="sans serif" w:hAnsi="sans serif"/>
            <w:sz w:val="18"/>
            <w:szCs w:val="18"/>
          </w:rPr>
          <w:t>油机</w:t>
        </w:r>
      </w:hyperlink>
      <w:r>
        <w:rPr>
          <w:rFonts w:ascii="sans serif" w:hAnsi="sans serif"/>
          <w:color w:val="000000"/>
          <w:sz w:val="18"/>
          <w:szCs w:val="18"/>
        </w:rPr>
        <w:t>等等的介绍，您如果对我们的产品有兴趣，欢迎来电咨询。谢谢</w:t>
      </w:r>
      <w:r>
        <w:rPr>
          <w:rFonts w:ascii="sans serif" w:hAnsi="sans serif"/>
          <w:color w:val="000000"/>
          <w:sz w:val="18"/>
          <w:szCs w:val="18"/>
        </w:rPr>
        <w:t>!!</w:t>
      </w:r>
    </w:p>
    <w:p w:rsidR="00954A23" w:rsidRDefault="00954A23" w:rsidP="00954A23">
      <w:pPr>
        <w:rPr>
          <w:rFonts w:hint="eastAsia"/>
        </w:rPr>
      </w:pPr>
      <w:r>
        <w:t xml:space="preserve"> </w:t>
      </w:r>
    </w:p>
    <w:p w:rsidR="00A465A8" w:rsidRDefault="00A465A8"/>
    <w:sectPr w:rsidR="00A465A8" w:rsidSect="00A46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 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11D5"/>
    <w:rsid w:val="002511D5"/>
    <w:rsid w:val="00597991"/>
    <w:rsid w:val="00954A23"/>
    <w:rsid w:val="00A46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A2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4A23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15">
    <w:name w:val="15"/>
    <w:basedOn w:val="a0"/>
    <w:rsid w:val="00954A23"/>
    <w:rPr>
      <w:rFonts w:ascii="Times New Roman" w:hAnsi="Times New Roman" w:cs="Times New Roman" w:hint="default"/>
      <w:color w:val="0000FF"/>
      <w:u w:val="single"/>
    </w:rPr>
  </w:style>
  <w:style w:type="character" w:customStyle="1" w:styleId="16">
    <w:name w:val="16"/>
    <w:basedOn w:val="a0"/>
    <w:rsid w:val="00954A23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8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/read/484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88770226.com/product/read/409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/read/442.html" TargetMode="External"/><Relationship Id="rId5" Type="http://schemas.openxmlformats.org/officeDocument/2006/relationships/hyperlink" Target="http://www.88770226.com/product/read/444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88770226.com/product/read/449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2025-03-20T09:42:00Z</dcterms:created>
  <dcterms:modified xsi:type="dcterms:W3CDTF">2025-03-20T09:43:00Z</dcterms:modified>
</cp:coreProperties>
</file>