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cs="宋体"/>
          <w:sz w:val="21"/>
          <w:szCs w:val="21"/>
          <w:lang w:val="en-US" w:eastAsia="zh-CN"/>
        </w:rPr>
      </w:pPr>
      <w:bookmarkStart w:id="0" w:name="OLE_LINK3"/>
      <w:bookmarkStart w:id="1" w:name="OLE_LINK6"/>
      <w:bookmarkStart w:id="2" w:name="OLE_LINK4"/>
      <w:bookmarkStart w:id="3" w:name="OLE_LINK7"/>
      <w:bookmarkStart w:id="4" w:name="OLE_LINK5"/>
      <w:bookmarkStart w:id="5" w:name="OLE_LINK2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YS50D三相程控功率电源</w:t>
      </w:r>
      <w:r>
        <w:rPr>
          <w:rFonts w:hint="eastAsia" w:ascii="宋体" w:hAnsi="宋体" w:cs="宋体"/>
          <w:sz w:val="21"/>
          <w:szCs w:val="21"/>
          <w:lang w:val="en-US" w:eastAsia="zh-CN"/>
        </w:rPr>
        <w:t>产品规格特点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bookmarkStart w:id="6" w:name="OLE_LINK1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YS50D三相程控功率电源</w:t>
      </w:r>
      <w:bookmarkEnd w:id="6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由数字信号源与功率放大器构成，具有量程宽、功能齐全、显示直观、操作方便，各项技术指标长期稳定、使用寿命长等特点。同时内部提供良好的保护系统，包括电压输出短路、电流输出开路、超温保护等措施，使用安全可靠。本电源是用于校验交流电压表、电流表、相位表、功率因数表、单、三相有功功率表、无功功率表、交流电量变送器、电力负荷变量器、功率继电器、工频和中频指示电表的专用电源，因而在各计量检测部门、中心试验室、工矿企业、大专院校等单位广泛使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主要技术指标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频率范围：40Hz-450Hz（可选）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频率指示误差：2×10-4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额定电压输出（V）：75-150-220-380-450-600-750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额定电流输出（A）：0.1-0.5-1-2.5-5-10-20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电压输出变化不大于0.01% / 2分钟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电流输出变化不大于0.01% / 2分钟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每相功率稳定度不大于0.01% / 2分钟（COSφ=1）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电压源每相最大输出功率：20VA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电流源每相最大输出功率：20VA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最大输出幅值：额定量程的120%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电压、电流幅值调节细度：0.002%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失真度（电压输出，电流输出）：0.3%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相位调节范围及细度：0-360º，0.1º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频率、相位调节范围及细度： 40Hz-65Hz，0.01Hz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350Hz-450Hz，0.1Hz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负载调整率：负载变化10%时，输出幅值变化小于0.02%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相角对称度：三相四线120º±0.5，三相三线60º±0.5º（在40-65Hz和400Hz）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A、B相移范围及细度：0-360º，0.1º（上述治标在在阻性负载条件下）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市电同步（消除拍频影响）：有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通讯接口：RS232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消耗功率：500W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外型尺寸：480×480×133mm（信号源+A相功放）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480×480×180mm（B、C相功放）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l 重量：10kg（信号源+A相功放），10kg（B、C相功放）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bookmarkEnd w:id="0"/>
    <w:bookmarkEnd w:id="1"/>
    <w:bookmarkEnd w:id="2"/>
    <w:bookmarkEnd w:id="3"/>
    <w:bookmarkEnd w:id="4"/>
    <w:bookmarkEnd w:id="5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bookmarkStart w:id="7" w:name="_GoBack"/>
      <w:bookmarkEnd w:id="7"/>
    </w:p>
    <w:sectPr>
      <w:pgSz w:w="12240" w:h="15840"/>
      <w:pgMar w:top="1440" w:right="1800" w:bottom="1440" w:left="1800" w:header="720" w:footer="72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ixedsy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Hei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A54EA"/>
    <w:rsid w:val="0325513D"/>
    <w:rsid w:val="055B60C6"/>
    <w:rsid w:val="07906C14"/>
    <w:rsid w:val="08FE7414"/>
    <w:rsid w:val="0A3031A7"/>
    <w:rsid w:val="0A746B4A"/>
    <w:rsid w:val="0B7174A2"/>
    <w:rsid w:val="0CB06361"/>
    <w:rsid w:val="0CB177B4"/>
    <w:rsid w:val="0F0D04E7"/>
    <w:rsid w:val="0FE40F9E"/>
    <w:rsid w:val="104C6F9B"/>
    <w:rsid w:val="12267A23"/>
    <w:rsid w:val="14BF5A7D"/>
    <w:rsid w:val="17AC7AD8"/>
    <w:rsid w:val="18926F94"/>
    <w:rsid w:val="18ED59C2"/>
    <w:rsid w:val="1A5B788C"/>
    <w:rsid w:val="1F324F2F"/>
    <w:rsid w:val="22494DD8"/>
    <w:rsid w:val="22AA3764"/>
    <w:rsid w:val="23D80513"/>
    <w:rsid w:val="27B657E1"/>
    <w:rsid w:val="27E70268"/>
    <w:rsid w:val="2B8E0737"/>
    <w:rsid w:val="2BB31E8B"/>
    <w:rsid w:val="2C6A54EA"/>
    <w:rsid w:val="31973079"/>
    <w:rsid w:val="32716D58"/>
    <w:rsid w:val="34210FE6"/>
    <w:rsid w:val="351D41CA"/>
    <w:rsid w:val="358C5B66"/>
    <w:rsid w:val="394F4C33"/>
    <w:rsid w:val="3BCF0DD8"/>
    <w:rsid w:val="3C7B3FDF"/>
    <w:rsid w:val="3D2F04A0"/>
    <w:rsid w:val="43064CEC"/>
    <w:rsid w:val="436D34C5"/>
    <w:rsid w:val="43B92BEB"/>
    <w:rsid w:val="455A588E"/>
    <w:rsid w:val="48314F52"/>
    <w:rsid w:val="4BFD2B78"/>
    <w:rsid w:val="4D07722C"/>
    <w:rsid w:val="4D6D56E0"/>
    <w:rsid w:val="56C60B08"/>
    <w:rsid w:val="598D2382"/>
    <w:rsid w:val="5A43485C"/>
    <w:rsid w:val="60BB4309"/>
    <w:rsid w:val="60CA0742"/>
    <w:rsid w:val="69766602"/>
    <w:rsid w:val="69A4220E"/>
    <w:rsid w:val="6BA31FF4"/>
    <w:rsid w:val="6F213EF3"/>
    <w:rsid w:val="7140339D"/>
    <w:rsid w:val="721A457F"/>
    <w:rsid w:val="733F373F"/>
    <w:rsid w:val="78D73C71"/>
    <w:rsid w:val="79C961E5"/>
    <w:rsid w:val="7B1E6A41"/>
    <w:rsid w:val="7B4C653A"/>
    <w:rsid w:val="7E200171"/>
    <w:rsid w:val="7E6337DA"/>
    <w:rsid w:val="7F0F1943"/>
    <w:rsid w:val="7F681192"/>
    <w:rsid w:val="7FCD70C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1134</Words>
  <Characters>1474</Characters>
  <Lines>0</Lines>
  <Paragraphs>0</Paragraphs>
  <ScaleCrop>false</ScaleCrop>
  <LinksUpToDate>false</LinksUpToDate>
  <CharactersWithSpaces>1631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2025-04-24T08:26:00Z</dcterms:created>
  <dc:creator>DELL</dc:creator>
  <cp:lastModifiedBy>DELL</cp:lastModifiedBy>
  <dcterms:modified xsi:type="dcterms:W3CDTF">2025-08-29T03:02:56Z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